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bidi w:val="0"/>
        <w:ind w:left="0" w:right="0" w:firstLine="0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  <w:u w:val="single"/>
          <w:rtl w:val="0"/>
        </w:rPr>
      </w:pPr>
      <w:r>
        <w:rPr>
          <w:rFonts w:ascii="Arial Narrow" w:hAnsi="Arial Narrow"/>
          <w:b w:val="1"/>
          <w:bCs w:val="1"/>
          <w:sz w:val="26"/>
          <w:szCs w:val="26"/>
          <w:u w:val="single"/>
          <w:rtl w:val="0"/>
          <w:lang w:val="it-IT"/>
        </w:rPr>
        <w:t>CV Dott.Michele Benegiamo</w:t>
      </w:r>
    </w:p>
    <w:p>
      <w:pPr>
        <w:pStyle w:val="Di default"/>
        <w:bidi w:val="0"/>
        <w:ind w:left="0" w:right="0" w:firstLine="0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  <w:u w:val="single"/>
          <w:rtl w:val="0"/>
        </w:rPr>
      </w:pPr>
    </w:p>
    <w:p>
      <w:pPr>
        <w:pStyle w:val="Di default"/>
        <w:bidi w:val="0"/>
        <w:ind w:left="0" w:right="0" w:firstLine="0"/>
        <w:jc w:val="left"/>
        <w:rPr>
          <w:rFonts w:ascii="Arial Narrow" w:cs="Arial Narrow" w:hAnsi="Arial Narrow" w:eastAsia="Arial Narrow"/>
          <w:sz w:val="26"/>
          <w:szCs w:val="26"/>
          <w:rtl w:val="0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>Laurea Magistrale in Odontoiatria e Protesi Dentaria presso la Facolt</w:t>
      </w:r>
      <w:r>
        <w:rPr>
          <w:rFonts w:ascii="Arial Narrow" w:hAnsi="Arial Narrow" w:hint="default"/>
          <w:sz w:val="26"/>
          <w:szCs w:val="26"/>
          <w:rtl w:val="0"/>
          <w:lang w:val="fr-FR"/>
        </w:rPr>
        <w:t xml:space="preserve">à </w:t>
      </w:r>
      <w:r>
        <w:rPr>
          <w:rFonts w:ascii="Arial Narrow" w:hAnsi="Arial Narrow"/>
          <w:sz w:val="26"/>
          <w:szCs w:val="26"/>
          <w:rtl w:val="0"/>
          <w:lang w:val="it-IT"/>
        </w:rPr>
        <w:t>di Medicina e Chirurgia dell</w:t>
      </w:r>
      <w:r>
        <w:rPr>
          <w:rFonts w:ascii="Arial Narrow" w:hAnsi="Arial Narrow" w:hint="default"/>
          <w:sz w:val="26"/>
          <w:szCs w:val="26"/>
          <w:rtl w:val="0"/>
        </w:rPr>
        <w:t>’</w:t>
      </w:r>
      <w:r>
        <w:rPr>
          <w:rFonts w:ascii="Arial Narrow" w:hAnsi="Arial Narrow"/>
          <w:sz w:val="26"/>
          <w:szCs w:val="26"/>
          <w:rtl w:val="0"/>
        </w:rPr>
        <w:t>Universit</w:t>
      </w:r>
      <w:r>
        <w:rPr>
          <w:rFonts w:ascii="Arial Narrow" w:hAnsi="Arial Narrow" w:hint="default"/>
          <w:sz w:val="26"/>
          <w:szCs w:val="26"/>
          <w:rtl w:val="0"/>
          <w:lang w:val="fr-FR"/>
        </w:rPr>
        <w:t xml:space="preserve">à 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degli Studi di Roma </w:t>
      </w:r>
      <w:r>
        <w:rPr>
          <w:rFonts w:ascii="Arial Narrow" w:hAnsi="Arial Narrow" w:hint="default"/>
          <w:sz w:val="26"/>
          <w:szCs w:val="26"/>
          <w:rtl w:val="0"/>
        </w:rPr>
        <w:t>“</w:t>
      </w:r>
      <w:r>
        <w:rPr>
          <w:rFonts w:ascii="Arial Narrow" w:hAnsi="Arial Narrow"/>
          <w:sz w:val="26"/>
          <w:szCs w:val="26"/>
          <w:rtl w:val="0"/>
          <w:lang w:val="de-DE"/>
        </w:rPr>
        <w:t>Tor Vergata</w:t>
      </w:r>
      <w:r>
        <w:rPr>
          <w:rFonts w:ascii="Arial Narrow" w:hAnsi="Arial Narrow" w:hint="default"/>
          <w:sz w:val="26"/>
          <w:szCs w:val="26"/>
          <w:rtl w:val="0"/>
        </w:rPr>
        <w:t>”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,discutendo una tesi clinico-sperimentale in Patologia Speciale Odontostomatologica (Relatore:Prof.Patrizio Bollero) dal titolo </w:t>
      </w:r>
      <w:r>
        <w:rPr>
          <w:rFonts w:ascii="Arial Narrow" w:hAnsi="Arial Narrow" w:hint="default"/>
          <w:sz w:val="26"/>
          <w:szCs w:val="26"/>
          <w:rtl w:val="0"/>
        </w:rPr>
        <w:t>“</w:t>
      </w:r>
      <w:r>
        <w:rPr>
          <w:rFonts w:ascii="Arial Narrow" w:hAnsi="Arial Narrow"/>
          <w:sz w:val="26"/>
          <w:szCs w:val="26"/>
          <w:rtl w:val="0"/>
          <w:lang w:val="it-IT"/>
        </w:rPr>
        <w:t>Managment medico odontoiatrico del paziente vulnerabile sanitario</w:t>
      </w:r>
      <w:r>
        <w:rPr>
          <w:rFonts w:ascii="Arial Narrow" w:hAnsi="Arial Narrow" w:hint="default"/>
          <w:sz w:val="26"/>
          <w:szCs w:val="26"/>
          <w:rtl w:val="0"/>
        </w:rPr>
        <w:t>”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. Master di </w:t>
      </w:r>
      <w:r>
        <w:rPr>
          <w:rFonts w:ascii="Arial Narrow" w:hAnsi="Arial Narrow"/>
          <w:sz w:val="26"/>
          <w:szCs w:val="26"/>
          <w:rtl w:val="0"/>
          <w:lang w:val="it-IT"/>
        </w:rPr>
        <w:t>Secondo L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ivello in "Chirurgia implantare di base ed avanzata e riabilitazione implantoprotesica" con la votazione di 30 e Lode e menzione speciale di merito </w:t>
      </w:r>
      <w:r>
        <w:rPr>
          <w:rFonts w:ascii="Arial Narrow" w:hAnsi="Arial Narrow"/>
          <w:sz w:val="26"/>
          <w:szCs w:val="26"/>
          <w:rtl w:val="0"/>
          <w:lang w:val="it-IT"/>
        </w:rPr>
        <w:t>-</w:t>
      </w:r>
      <w:r>
        <w:rPr>
          <w:rFonts w:ascii="Arial Narrow" w:hAnsi="Arial Narrow"/>
          <w:sz w:val="26"/>
          <w:szCs w:val="26"/>
          <w:rtl w:val="0"/>
        </w:rPr>
        <w:t>Universit</w:t>
      </w:r>
      <w:r>
        <w:rPr>
          <w:rFonts w:ascii="Arial Narrow" w:hAnsi="Arial Narrow" w:hint="default"/>
          <w:sz w:val="26"/>
          <w:szCs w:val="26"/>
          <w:rtl w:val="0"/>
          <w:lang w:val="fr-FR"/>
        </w:rPr>
        <w:t xml:space="preserve">à </w:t>
      </w:r>
      <w:r>
        <w:rPr>
          <w:rFonts w:ascii="Arial Narrow" w:hAnsi="Arial Narrow"/>
          <w:sz w:val="26"/>
          <w:szCs w:val="26"/>
          <w:rtl w:val="0"/>
          <w:lang w:val="it-IT"/>
        </w:rPr>
        <w:t>Cattolica del Sacro Cuore, Roma .</w:t>
      </w:r>
    </w:p>
    <w:p>
      <w:pPr>
        <w:pStyle w:val="Di default"/>
        <w:bidi w:val="0"/>
        <w:ind w:left="0" w:right="0" w:firstLine="0"/>
        <w:jc w:val="left"/>
        <w:rPr>
          <w:rFonts w:ascii="Arial Narrow" w:cs="Arial Narrow" w:hAnsi="Arial Narrow" w:eastAsia="Arial Narrow"/>
          <w:sz w:val="26"/>
          <w:szCs w:val="26"/>
          <w:rtl w:val="0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>Specializzato con 70/70 e Lode in Chirurgia Orale presso l</w:t>
      </w:r>
      <w:r>
        <w:rPr>
          <w:rFonts w:ascii="Arial Narrow" w:hAnsi="Arial Narrow" w:hint="default"/>
          <w:sz w:val="26"/>
          <w:szCs w:val="26"/>
          <w:rtl w:val="0"/>
          <w:lang w:val="it-IT"/>
        </w:rPr>
        <w:t>’</w:t>
      </w:r>
      <w:r>
        <w:rPr>
          <w:rFonts w:ascii="Arial Narrow" w:hAnsi="Arial Narrow"/>
          <w:sz w:val="26"/>
          <w:szCs w:val="26"/>
          <w:rtl w:val="0"/>
        </w:rPr>
        <w:t>Universit</w:t>
      </w:r>
      <w:r>
        <w:rPr>
          <w:rFonts w:ascii="Arial Narrow" w:hAnsi="Arial Narrow" w:hint="default"/>
          <w:sz w:val="26"/>
          <w:szCs w:val="26"/>
          <w:rtl w:val="0"/>
          <w:lang w:val="fr-FR"/>
        </w:rPr>
        <w:t xml:space="preserve">à </w:t>
      </w:r>
      <w:r>
        <w:rPr>
          <w:rFonts w:ascii="Arial Narrow" w:hAnsi="Arial Narrow"/>
          <w:sz w:val="26"/>
          <w:szCs w:val="26"/>
          <w:rtl w:val="0"/>
          <w:lang w:val="it-IT"/>
        </w:rPr>
        <w:t>Cattolica del Sacro Cuore, Roma</w:t>
      </w:r>
      <w:r>
        <w:rPr>
          <w:rFonts w:ascii="Arial Narrow" w:hAnsi="Arial Narrow"/>
          <w:sz w:val="26"/>
          <w:szCs w:val="26"/>
          <w:rtl w:val="0"/>
          <w:lang w:val="it-IT"/>
        </w:rPr>
        <w:t>.</w:t>
      </w:r>
    </w:p>
    <w:p>
      <w:pPr>
        <w:pStyle w:val="Di default"/>
        <w:bidi w:val="0"/>
        <w:ind w:left="0" w:right="0" w:firstLine="0"/>
        <w:jc w:val="left"/>
        <w:rPr>
          <w:rFonts w:ascii="Arial Narrow" w:cs="Arial Narrow" w:hAnsi="Arial Narrow" w:eastAsia="Arial Narrow"/>
          <w:sz w:val="26"/>
          <w:szCs w:val="26"/>
          <w:rtl w:val="0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>Perfezionato in Protesi Dentaria e Odontoiatria Restaurativa.</w:t>
      </w:r>
    </w:p>
    <w:p>
      <w:pPr>
        <w:pStyle w:val="Di default"/>
        <w:bidi w:val="0"/>
        <w:ind w:left="0" w:right="0" w:firstLine="0"/>
        <w:jc w:val="left"/>
        <w:rPr>
          <w:rFonts w:ascii="Arial Narrow" w:cs="Arial Narrow" w:hAnsi="Arial Narrow" w:eastAsia="Arial Narrow"/>
          <w:sz w:val="26"/>
          <w:szCs w:val="26"/>
          <w:rtl w:val="0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>Autore e coautore di articoli scientifici su riviste accreditate del settore.</w:t>
      </w:r>
    </w:p>
    <w:p>
      <w:pPr>
        <w:pStyle w:val="Di default"/>
        <w:bidi w:val="0"/>
        <w:ind w:left="0" w:right="0" w:firstLine="0"/>
        <w:jc w:val="left"/>
        <w:rPr>
          <w:rFonts w:ascii="Arial Narrow" w:cs="Arial Narrow" w:hAnsi="Arial Narrow" w:eastAsia="Arial Narrow"/>
          <w:sz w:val="26"/>
          <w:szCs w:val="26"/>
          <w:rtl w:val="0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>Nel post Laurea ha frequentato numerosi corsi e congressi nazionali e internazionali su tematiche inerenti la Chirurgia Orale, l</w:t>
      </w:r>
      <w:r>
        <w:rPr>
          <w:rFonts w:ascii="Arial Narrow" w:hAnsi="Arial Narrow" w:hint="default"/>
          <w:sz w:val="26"/>
          <w:szCs w:val="26"/>
          <w:rtl w:val="0"/>
          <w:lang w:val="it-IT"/>
        </w:rPr>
        <w:t>’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Implantologia ,la Parodontologia ,la </w:t>
      </w:r>
      <w:r>
        <w:rPr>
          <w:rFonts w:ascii="Arial Narrow" w:hAnsi="Arial Narrow"/>
          <w:sz w:val="26"/>
          <w:szCs w:val="26"/>
          <w:rtl w:val="0"/>
          <w:lang w:val="it-IT"/>
        </w:rPr>
        <w:t>Protesi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 Dentaria ,</w:t>
      </w:r>
      <w:r>
        <w:rPr>
          <w:rFonts w:ascii="Arial Narrow" w:hAnsi="Arial Narrow"/>
          <w:sz w:val="26"/>
          <w:szCs w:val="26"/>
          <w:rtl w:val="0"/>
        </w:rPr>
        <w:t xml:space="preserve"> </w:t>
      </w:r>
      <w:r>
        <w:rPr>
          <w:rFonts w:ascii="Arial Narrow" w:hAnsi="Arial Narrow"/>
          <w:sz w:val="26"/>
          <w:szCs w:val="26"/>
          <w:rtl w:val="0"/>
          <w:lang w:val="it-IT"/>
        </w:rPr>
        <w:t>l</w:t>
      </w:r>
      <w:r>
        <w:rPr>
          <w:rFonts w:ascii="Arial Narrow" w:hAnsi="Arial Narrow" w:hint="default"/>
          <w:sz w:val="26"/>
          <w:szCs w:val="26"/>
          <w:rtl w:val="0"/>
          <w:lang w:val="it-IT"/>
        </w:rPr>
        <w:t>’</w:t>
      </w:r>
      <w:r>
        <w:rPr>
          <w:rFonts w:ascii="Arial Narrow" w:hAnsi="Arial Narrow"/>
          <w:sz w:val="26"/>
          <w:szCs w:val="26"/>
          <w:rtl w:val="0"/>
          <w:lang w:val="it-IT"/>
        </w:rPr>
        <w:t>Odontoiatria Restaurativa.</w:t>
      </w:r>
    </w:p>
    <w:p>
      <w:pPr>
        <w:pStyle w:val="Di default"/>
        <w:bidi w:val="0"/>
        <w:ind w:left="0" w:right="0" w:firstLine="0"/>
        <w:jc w:val="left"/>
        <w:rPr>
          <w:rFonts w:ascii="Arial Narrow" w:cs="Arial Narrow" w:hAnsi="Arial Narrow" w:eastAsia="Arial Narrow"/>
          <w:sz w:val="26"/>
          <w:szCs w:val="26"/>
          <w:rtl w:val="0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>Libero professionista, nei suoi studio di Lecce e Galatina.</w:t>
      </w:r>
    </w:p>
    <w:p>
      <w:pPr>
        <w:pStyle w:val="Di default"/>
        <w:bidi w:val="0"/>
        <w:ind w:left="0" w:right="0" w:firstLine="0"/>
        <w:jc w:val="left"/>
        <w:rPr>
          <w:rFonts w:ascii="Arial Narrow" w:cs="Arial Narrow" w:hAnsi="Arial Narrow" w:eastAsia="Arial Narrow"/>
          <w:sz w:val="26"/>
          <w:szCs w:val="26"/>
          <w:rtl w:val="0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Socio IAO - Italian Academy of Osseointegration</w:t>
      </w:r>
      <w:r>
        <w:rPr>
          <w:rFonts w:ascii="Arial Narrow" w:hAnsi="Arial Narrow"/>
          <w:sz w:val="26"/>
          <w:szCs w:val="26"/>
          <w:rtl w:val="0"/>
          <w:lang w:val="it-IT"/>
        </w:rPr>
        <w:t>.</w:t>
      </w:r>
    </w:p>
    <w:p>
      <w:pPr>
        <w:pStyle w:val="Di default"/>
        <w:bidi w:val="0"/>
        <w:ind w:left="0" w:right="0" w:firstLine="0"/>
        <w:jc w:val="left"/>
        <w:rPr>
          <w:rFonts w:ascii="Arial Narrow" w:cs="Arial Narrow" w:hAnsi="Arial Narrow" w:eastAsia="Arial Narrow"/>
          <w:sz w:val="26"/>
          <w:szCs w:val="26"/>
          <w:rtl w:val="0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>Socio ITI -International team for implantology</w:t>
      </w:r>
    </w:p>
    <w:p>
      <w:pPr>
        <w:pStyle w:val="Di default"/>
        <w:bidi w:val="0"/>
        <w:ind w:left="0" w:right="0" w:firstLine="0"/>
        <w:jc w:val="left"/>
        <w:rPr>
          <w:rFonts w:ascii="Arial Narrow" w:cs="Arial Narrow" w:hAnsi="Arial Narrow" w:eastAsia="Arial Narrow"/>
          <w:sz w:val="26"/>
          <w:szCs w:val="26"/>
          <w:rtl w:val="0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>Socio SIOH-Societ</w:t>
      </w:r>
      <w:r>
        <w:rPr>
          <w:rFonts w:ascii="Arial Narrow" w:hAnsi="Arial Narrow" w:hint="default"/>
          <w:sz w:val="26"/>
          <w:szCs w:val="26"/>
          <w:rtl w:val="0"/>
          <w:lang w:val="it-IT"/>
        </w:rPr>
        <w:t xml:space="preserve">à </w:t>
      </w:r>
      <w:r>
        <w:rPr>
          <w:rFonts w:ascii="Arial Narrow" w:hAnsi="Arial Narrow"/>
          <w:sz w:val="26"/>
          <w:szCs w:val="26"/>
          <w:rtl w:val="0"/>
          <w:lang w:val="it-IT"/>
        </w:rPr>
        <w:t>Italiana di Odontostomatologia per l</w:t>
      </w:r>
      <w:r>
        <w:rPr>
          <w:rFonts w:ascii="Arial Narrow" w:hAnsi="Arial Narrow" w:hint="default"/>
          <w:sz w:val="26"/>
          <w:szCs w:val="26"/>
          <w:rtl w:val="0"/>
          <w:lang w:val="it-IT"/>
        </w:rPr>
        <w:t>’</w:t>
      </w:r>
      <w:r>
        <w:rPr>
          <w:rFonts w:ascii="Arial Narrow" w:hAnsi="Arial Narrow"/>
          <w:sz w:val="26"/>
          <w:szCs w:val="26"/>
          <w:rtl w:val="0"/>
          <w:lang w:val="it-IT"/>
        </w:rPr>
        <w:t>Handicap</w:t>
      </w:r>
    </w:p>
    <w:p>
      <w:pPr>
        <w:pStyle w:val="Di default"/>
        <w:bidi w:val="0"/>
        <w:ind w:left="0" w:right="0" w:firstLine="0"/>
        <w:jc w:val="left"/>
        <w:rPr>
          <w:rFonts w:ascii="Arial Narrow" w:cs="Arial Narrow" w:hAnsi="Arial Narrow" w:eastAsia="Arial Narrow"/>
          <w:sz w:val="26"/>
          <w:szCs w:val="26"/>
          <w:rtl w:val="0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 xml:space="preserve">Membro attivo delle sezioni giovanili di ANDI di Roma e di Lecce 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,attualmente ricopre la carica di Segretario Culturale Regionale e Segretario Culturale Provinciale.  </w:t>
      </w:r>
    </w:p>
    <w:p>
      <w:pPr>
        <w:pStyle w:val="Di default"/>
        <w:bidi w:val="0"/>
        <w:ind w:left="0" w:right="0" w:firstLine="0"/>
        <w:jc w:val="left"/>
        <w:rPr>
          <w:rtl w:val="0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 xml:space="preserve">Coordinatore ANDI </w:t>
      </w:r>
      <w:r>
        <w:rPr>
          <w:rFonts w:ascii="Arial Narrow" w:hAnsi="Arial Narrow" w:hint="default"/>
          <w:sz w:val="26"/>
          <w:szCs w:val="26"/>
          <w:rtl w:val="0"/>
          <w:lang w:val="it-IT"/>
        </w:rPr>
        <w:t>“</w:t>
      </w:r>
      <w:r>
        <w:rPr>
          <w:rFonts w:ascii="Arial Narrow" w:hAnsi="Arial Narrow"/>
          <w:sz w:val="26"/>
          <w:szCs w:val="26"/>
          <w:rtl w:val="0"/>
          <w:lang w:val="it-IT"/>
        </w:rPr>
        <w:t>Con i giovani</w:t>
      </w:r>
      <w:r>
        <w:rPr>
          <w:rFonts w:ascii="Arial Narrow" w:hAnsi="Arial Narrow" w:hint="default"/>
          <w:sz w:val="26"/>
          <w:szCs w:val="26"/>
          <w:rtl w:val="0"/>
          <w:lang w:val="it-IT"/>
        </w:rPr>
        <w:t>”</w:t>
      </w:r>
      <w:r>
        <w:rPr>
          <w:rFonts w:ascii="Arial Narrow" w:hAnsi="Arial Narrow"/>
          <w:sz w:val="26"/>
          <w:szCs w:val="26"/>
          <w:rtl w:val="0"/>
          <w:lang w:val="it-IT"/>
        </w:rPr>
        <w:t>,per la Sezione Provinciale di Lecce.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